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宋体" w:hAnsi="宋体" w:eastAsia="宋体"/>
          <w:bCs/>
          <w:sz w:val="28"/>
          <w:szCs w:val="28"/>
        </w:rPr>
      </w:pPr>
      <w:bookmarkStart w:id="0" w:name="OLE_LINK1"/>
      <w:r>
        <w:rPr>
          <w:rFonts w:hint="eastAsia" w:ascii="宋体" w:hAnsi="宋体" w:eastAsia="宋体"/>
          <w:bCs/>
          <w:sz w:val="28"/>
          <w:szCs w:val="28"/>
        </w:rPr>
        <w:t>附件1</w:t>
      </w:r>
    </w:p>
    <w:p>
      <w:pPr>
        <w:spacing w:line="440" w:lineRule="exact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建筑工程学院</w:t>
      </w:r>
      <w:r>
        <w:rPr>
          <w:rFonts w:ascii="宋体" w:hAnsi="宋体" w:eastAsia="宋体"/>
          <w:b/>
          <w:sz w:val="32"/>
          <w:szCs w:val="32"/>
        </w:rPr>
        <w:t>博士学位论文</w:t>
      </w:r>
      <w:r>
        <w:rPr>
          <w:rFonts w:hint="eastAsia" w:ascii="宋体" w:hAnsi="宋体" w:eastAsia="宋体"/>
          <w:b/>
          <w:sz w:val="32"/>
          <w:szCs w:val="32"/>
        </w:rPr>
        <w:t>线上预</w:t>
      </w:r>
      <w:r>
        <w:rPr>
          <w:rFonts w:ascii="宋体" w:hAnsi="宋体" w:eastAsia="宋体"/>
          <w:b/>
          <w:sz w:val="32"/>
          <w:szCs w:val="32"/>
        </w:rPr>
        <w:t>答辩公告</w:t>
      </w:r>
    </w:p>
    <w:p>
      <w:pPr>
        <w:spacing w:line="440" w:lineRule="exact"/>
        <w:jc w:val="left"/>
        <w:rPr>
          <w:rFonts w:ascii="宋体" w:hAnsi="宋体" w:eastAsia="宋体"/>
          <w:bCs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364"/>
        <w:gridCol w:w="1364"/>
        <w:gridCol w:w="1364"/>
        <w:gridCol w:w="2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728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default" w:ascii="宋体" w:hAnsi="宋体" w:eastAsia="宋体" w:cs="Times New Roman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  <w:lang w:val="en-US" w:eastAsia="zh-CN"/>
              </w:rPr>
              <w:t>康建旗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宋体" w:hAnsi="宋体" w:eastAsia="宋体" w:cs="Times New Roman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  <w:lang w:val="en-US" w:eastAsia="zh-CN"/>
              </w:rPr>
              <w:t>1015205005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2728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default" w:ascii="宋体" w:hAnsi="宋体" w:eastAsia="宋体" w:cs="Times New Roman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  <w:lang w:val="en-US" w:eastAsia="zh-CN"/>
              </w:rPr>
              <w:t>岩土工程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导师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  <w:lang w:val="en-US" w:eastAsia="zh-CN"/>
              </w:rPr>
              <w:t>朱建波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6817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周期性注水诱发断层滑动特征研究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6817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default" w:ascii="宋体" w:hAnsi="宋体" w:eastAsia="宋体" w:cs="Times New Roman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  <w:lang w:val="en-US" w:eastAsia="zh-CN"/>
              </w:rPr>
              <w:t>注水</w:t>
            </w:r>
            <w:bookmarkStart w:id="2" w:name="_GoBack"/>
            <w:bookmarkEnd w:id="2"/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  <w:lang w:val="en-US" w:eastAsia="zh-CN"/>
              </w:rPr>
              <w:t>诱发地震机制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预答辩时间</w:t>
            </w:r>
          </w:p>
        </w:tc>
        <w:tc>
          <w:tcPr>
            <w:tcW w:w="6817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2020年10月13日上午8:30-12:00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预答辩平台</w:t>
            </w:r>
          </w:p>
        </w:tc>
        <w:tc>
          <w:tcPr>
            <w:tcW w:w="6817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平台：腾讯会议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链接：</w:t>
            </w:r>
            <w:r>
              <w:rPr>
                <w:rFonts w:ascii="宋体" w:hAnsi="宋体" w:eastAsia="宋体" w:cs="Times New Roman"/>
                <w:bCs/>
                <w:kern w:val="0"/>
                <w:sz w:val="24"/>
                <w:szCs w:val="24"/>
              </w:rPr>
              <w:t>https://meeting.tencent.com/s/qTk4HS30HHlS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会议号：</w:t>
            </w: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127 250 046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密码：1895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录音录像</w:t>
            </w:r>
          </w:p>
        </w:tc>
        <w:tc>
          <w:tcPr>
            <w:tcW w:w="6817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软件：EV录屏</w:t>
            </w: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分辨率： 7080P</w:t>
            </w: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格式：MP4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预答辩委员会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tcBorders>
              <w:tl2br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bookmarkStart w:id="1" w:name="OLE_LINK2" w:colFirst="1" w:colLast="4"/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是否博导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工作单位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主席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梁建文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雷华阳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朱</w:t>
            </w: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劲松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赵高峰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巴振宁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预答辩秘书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崔健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讲师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  <w:t>否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i/>
                <w:i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电话：18222333867</w:t>
            </w:r>
          </w:p>
        </w:tc>
      </w:tr>
      <w:bookmarkEnd w:id="0"/>
    </w:tbl>
    <w:p>
      <w:pPr>
        <w:spacing w:line="400" w:lineRule="atLeast"/>
      </w:pPr>
      <w:r>
        <w:rPr>
          <w:rFonts w:hint="eastAsia" w:ascii="宋体" w:hAnsi="宋体" w:eastAsia="宋体"/>
          <w:bCs/>
          <w:sz w:val="28"/>
          <w:szCs w:val="28"/>
        </w:rPr>
        <w:t>欢  迎  旁  听！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F2"/>
    <w:rsid w:val="00005DA0"/>
    <w:rsid w:val="000316A7"/>
    <w:rsid w:val="000852D4"/>
    <w:rsid w:val="000C73D6"/>
    <w:rsid w:val="000D36F9"/>
    <w:rsid w:val="000D3F2F"/>
    <w:rsid w:val="0010786E"/>
    <w:rsid w:val="00133213"/>
    <w:rsid w:val="001B1882"/>
    <w:rsid w:val="00222F18"/>
    <w:rsid w:val="0023017E"/>
    <w:rsid w:val="00235551"/>
    <w:rsid w:val="002A3D66"/>
    <w:rsid w:val="002B32BC"/>
    <w:rsid w:val="002C6B02"/>
    <w:rsid w:val="00312D59"/>
    <w:rsid w:val="00317C55"/>
    <w:rsid w:val="0036194F"/>
    <w:rsid w:val="0037493B"/>
    <w:rsid w:val="003C7185"/>
    <w:rsid w:val="004027F7"/>
    <w:rsid w:val="00416273"/>
    <w:rsid w:val="004463C1"/>
    <w:rsid w:val="00520F61"/>
    <w:rsid w:val="00586C7F"/>
    <w:rsid w:val="005B5E04"/>
    <w:rsid w:val="005E7AC8"/>
    <w:rsid w:val="00605149"/>
    <w:rsid w:val="00614FD8"/>
    <w:rsid w:val="00683342"/>
    <w:rsid w:val="00683F7A"/>
    <w:rsid w:val="006D16BF"/>
    <w:rsid w:val="00716F42"/>
    <w:rsid w:val="00722147"/>
    <w:rsid w:val="00753570"/>
    <w:rsid w:val="00770F3C"/>
    <w:rsid w:val="00774086"/>
    <w:rsid w:val="0089343E"/>
    <w:rsid w:val="008D1EB7"/>
    <w:rsid w:val="008D447E"/>
    <w:rsid w:val="009003B5"/>
    <w:rsid w:val="00955EDF"/>
    <w:rsid w:val="00985D39"/>
    <w:rsid w:val="009D2290"/>
    <w:rsid w:val="00A711C2"/>
    <w:rsid w:val="00A742B6"/>
    <w:rsid w:val="00B77A20"/>
    <w:rsid w:val="00BD05F2"/>
    <w:rsid w:val="00BD4B20"/>
    <w:rsid w:val="00C17BED"/>
    <w:rsid w:val="00C42479"/>
    <w:rsid w:val="00C6452E"/>
    <w:rsid w:val="00C841F0"/>
    <w:rsid w:val="00CC75FE"/>
    <w:rsid w:val="00D015C7"/>
    <w:rsid w:val="00D67145"/>
    <w:rsid w:val="00D803CE"/>
    <w:rsid w:val="00D8701B"/>
    <w:rsid w:val="00DA6D18"/>
    <w:rsid w:val="00DA7404"/>
    <w:rsid w:val="00DC37CD"/>
    <w:rsid w:val="00E11BE2"/>
    <w:rsid w:val="00E41253"/>
    <w:rsid w:val="00EA733D"/>
    <w:rsid w:val="00F815B8"/>
    <w:rsid w:val="00F94141"/>
    <w:rsid w:val="00F94E04"/>
    <w:rsid w:val="00FE5CCD"/>
    <w:rsid w:val="033E4ED3"/>
    <w:rsid w:val="1B6C44F9"/>
    <w:rsid w:val="47BF3B3B"/>
    <w:rsid w:val="7BC9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318</Characters>
  <Lines>2</Lines>
  <Paragraphs>1</Paragraphs>
  <TotalTime>52</TotalTime>
  <ScaleCrop>false</ScaleCrop>
  <LinksUpToDate>false</LinksUpToDate>
  <CharactersWithSpaces>372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2020-09-08T08:03:00Z</dcterms:created>
  <dc:creator>PC</dc:creator>
  <cp:lastModifiedBy>dell</cp:lastModifiedBy>
  <dcterms:modified xsi:type="dcterms:W3CDTF">2020-10-09T01:26:23Z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