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宋体" w:hAnsi="宋体" w:eastAsia="宋体"/>
          <w:bCs/>
          <w:sz w:val="28"/>
          <w:szCs w:val="28"/>
        </w:rPr>
      </w:pPr>
      <w:bookmarkStart w:id="0" w:name="OLE_LINK1"/>
      <w:r>
        <w:rPr>
          <w:rFonts w:hint="eastAsia" w:ascii="宋体" w:hAnsi="宋体" w:eastAsia="宋体"/>
          <w:bCs/>
          <w:sz w:val="28"/>
          <w:szCs w:val="28"/>
        </w:rPr>
        <w:t>附件1</w:t>
      </w:r>
    </w:p>
    <w:p>
      <w:pPr>
        <w:spacing w:line="440" w:lineRule="exact"/>
        <w:jc w:val="center"/>
        <w:rPr>
          <w:rFonts w:ascii="宋体" w:hAnsi="宋体" w:eastAsia="宋体"/>
          <w:b/>
          <w:sz w:val="32"/>
          <w:szCs w:val="32"/>
        </w:rPr>
      </w:pPr>
      <w:bookmarkStart w:id="1" w:name="OLE_LINK3"/>
      <w:r>
        <w:rPr>
          <w:rFonts w:hint="eastAsia" w:ascii="宋体" w:hAnsi="宋体" w:eastAsia="宋体"/>
          <w:b/>
          <w:sz w:val="32"/>
          <w:szCs w:val="32"/>
        </w:rPr>
        <w:t>建筑工程学院</w:t>
      </w:r>
      <w:r>
        <w:rPr>
          <w:rFonts w:ascii="宋体" w:hAnsi="宋体" w:eastAsia="宋体"/>
          <w:b/>
          <w:sz w:val="32"/>
          <w:szCs w:val="32"/>
        </w:rPr>
        <w:t>博士学位论文</w:t>
      </w:r>
      <w:r>
        <w:rPr>
          <w:rFonts w:hint="eastAsia" w:ascii="宋体" w:hAnsi="宋体" w:eastAsia="宋体"/>
          <w:b/>
          <w:sz w:val="32"/>
          <w:szCs w:val="32"/>
        </w:rPr>
        <w:t>线上预</w:t>
      </w:r>
      <w:r>
        <w:rPr>
          <w:rFonts w:ascii="宋体" w:hAnsi="宋体" w:eastAsia="宋体"/>
          <w:b/>
          <w:sz w:val="32"/>
          <w:szCs w:val="32"/>
        </w:rPr>
        <w:t>答辩公告</w:t>
      </w:r>
    </w:p>
    <w:bookmarkEnd w:id="1"/>
    <w:p>
      <w:pPr>
        <w:spacing w:line="440" w:lineRule="exact"/>
        <w:jc w:val="left"/>
        <w:rPr>
          <w:rFonts w:ascii="宋体" w:hAnsi="宋体" w:eastAsia="宋体"/>
          <w:bCs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337"/>
        <w:gridCol w:w="1431"/>
        <w:gridCol w:w="1230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王岩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学号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1015205055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专业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水利工程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导师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高学平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  <w:jc w:val="center"/>
        </w:trPr>
        <w:tc>
          <w:tcPr>
            <w:tcW w:w="1622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论文题目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考虑生态措施的景观湖泊水质演变规律研究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研究方向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水力学及河流动力学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预答辩时间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2020年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预答辩平台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平台：腾讯会议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链接：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https://meeting.tencent.com/s/fSILLJLBjhHH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会议号：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706 220 047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录音录像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软件：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EV Captu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r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分辨率：1920*1080格式：MP4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预答辩委员会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tcBorders>
              <w:tl2br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bookmarkStart w:id="2" w:name="OLE_LINK2" w:colFirst="1" w:colLast="4"/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所获学位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工作单位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徐国宾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冯平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李大鸣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郭书英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教高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生态环境部海河局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王英伟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教高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中水北方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预答辩秘书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孙博闻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宋体" w:cs="Times New Roman"/>
                <w:bCs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电话：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15222890805</w:t>
            </w:r>
          </w:p>
        </w:tc>
      </w:tr>
      <w:bookmarkEnd w:id="0"/>
    </w:tbl>
    <w:p>
      <w:pPr>
        <w:spacing w:beforeLines="50"/>
        <w:jc w:val="center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欢  迎  旁  听</w:t>
      </w: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br w:type="page"/>
      </w: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p>
      <w:pPr>
        <w:spacing w:line="440" w:lineRule="exact"/>
        <w:jc w:val="lef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附件1</w:t>
      </w:r>
    </w:p>
    <w:p>
      <w:pPr>
        <w:spacing w:line="44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建筑工程学院</w:t>
      </w:r>
      <w:r>
        <w:rPr>
          <w:rFonts w:ascii="宋体" w:hAnsi="宋体" w:eastAsia="宋体"/>
          <w:b/>
          <w:sz w:val="32"/>
          <w:szCs w:val="32"/>
        </w:rPr>
        <w:t>博士学位论文</w:t>
      </w:r>
      <w:r>
        <w:rPr>
          <w:rFonts w:hint="eastAsia" w:ascii="宋体" w:hAnsi="宋体" w:eastAsia="宋体"/>
          <w:b/>
          <w:sz w:val="32"/>
          <w:szCs w:val="32"/>
        </w:rPr>
        <w:t>线上预</w:t>
      </w:r>
      <w:r>
        <w:rPr>
          <w:rFonts w:ascii="宋体" w:hAnsi="宋体" w:eastAsia="宋体"/>
          <w:b/>
          <w:sz w:val="32"/>
          <w:szCs w:val="32"/>
        </w:rPr>
        <w:t>答辩公告</w:t>
      </w:r>
    </w:p>
    <w:p>
      <w:pPr>
        <w:spacing w:line="440" w:lineRule="exact"/>
        <w:jc w:val="left"/>
        <w:rPr>
          <w:rFonts w:ascii="宋体" w:hAnsi="宋体" w:eastAsia="宋体"/>
          <w:bCs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337"/>
        <w:gridCol w:w="1431"/>
        <w:gridCol w:w="1230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赵桂侠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学号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1016205059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专业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水利工程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导师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高学平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  <w:jc w:val="center"/>
        </w:trPr>
        <w:tc>
          <w:tcPr>
            <w:tcW w:w="1622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论文题目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湍流扰动和风致扰动对大型浅水湖泊藻类影响研究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研究方向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水力学及河流动力学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预答辩时间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2020年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预答辩平台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平台：腾讯会议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链接：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https://meeting.tencent.com/s/fSILLJLBjhHH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会议号：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706 220 047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录音录像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软件：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EV Captu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r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分辨率：1920*1080格式：MP4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预答辩委员会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tcBorders>
              <w:tl2br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所获学位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徐国宾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冯平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李大鸣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郭书英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教高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生态环境部海河局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王英伟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教高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中水北方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预答辩秘书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孙博闻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宋体" w:cs="Times New Roman"/>
                <w:bCs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电话：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15222890805</w:t>
            </w:r>
          </w:p>
        </w:tc>
      </w:tr>
    </w:tbl>
    <w:p>
      <w:pPr>
        <w:jc w:val="center"/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欢  迎  旁  听</w:t>
      </w:r>
    </w:p>
    <w:p>
      <w:pPr>
        <w:jc w:val="center"/>
        <w:rPr>
          <w:rFonts w:hint="eastAsia" w:ascii="宋体" w:hAnsi="宋体" w:eastAsia="宋体"/>
          <w:bCs/>
          <w:sz w:val="28"/>
          <w:szCs w:val="28"/>
        </w:rPr>
      </w:pPr>
    </w:p>
    <w:p>
      <w:pPr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br w:type="page"/>
      </w:r>
    </w:p>
    <w:p>
      <w:pPr>
        <w:spacing w:line="440" w:lineRule="exact"/>
        <w:jc w:val="left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附件1</w:t>
      </w:r>
    </w:p>
    <w:p>
      <w:pPr>
        <w:spacing w:line="44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建筑工程学院</w:t>
      </w:r>
      <w:r>
        <w:rPr>
          <w:rFonts w:ascii="宋体" w:hAnsi="宋体" w:eastAsia="宋体"/>
          <w:b/>
          <w:sz w:val="32"/>
          <w:szCs w:val="32"/>
        </w:rPr>
        <w:t>博士学位论文</w:t>
      </w:r>
      <w:r>
        <w:rPr>
          <w:rFonts w:hint="eastAsia" w:ascii="宋体" w:hAnsi="宋体" w:eastAsia="宋体"/>
          <w:b/>
          <w:sz w:val="32"/>
          <w:szCs w:val="32"/>
        </w:rPr>
        <w:t>线上预</w:t>
      </w:r>
      <w:r>
        <w:rPr>
          <w:rFonts w:ascii="宋体" w:hAnsi="宋体" w:eastAsia="宋体"/>
          <w:b/>
          <w:sz w:val="32"/>
          <w:szCs w:val="32"/>
        </w:rPr>
        <w:t>答辩公告</w:t>
      </w:r>
    </w:p>
    <w:p>
      <w:pPr>
        <w:spacing w:line="440" w:lineRule="exact"/>
        <w:jc w:val="left"/>
        <w:rPr>
          <w:rFonts w:ascii="宋体" w:hAnsi="宋体" w:eastAsia="宋体"/>
          <w:bCs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337"/>
        <w:gridCol w:w="1431"/>
        <w:gridCol w:w="1230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张翰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学号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1016205053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专业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水利工程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导师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高学平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  <w:jc w:val="center"/>
        </w:trPr>
        <w:tc>
          <w:tcPr>
            <w:tcW w:w="1622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论文题目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竖井式进/出水口水力特性及优化方法研究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研究方向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水力学及河流动力学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预答辩时间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2020年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预答辩平台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平台：腾讯会议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链接：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https://meeting.tencent.com/s/fSILLJLBjhHH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会议号：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706 220 047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录音录像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软件：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EV Captu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r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分辨率：1920*1080格式：MP4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预答辩委员会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tcBorders>
              <w:tl2br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所获学位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徐国宾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冯平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李大鸣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郭书英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教高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生态环境部海河局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王英伟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教高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中水北方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预答辩秘书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孙博闻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123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宋体" w:cs="Times New Roman"/>
                <w:bCs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电话：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15222890805</w:t>
            </w:r>
          </w:p>
        </w:tc>
      </w:tr>
    </w:tbl>
    <w:p>
      <w:pPr>
        <w:jc w:val="center"/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欢  迎  旁  听</w:t>
      </w:r>
    </w:p>
    <w:sectPr>
      <w:pgSz w:w="11915" w:h="16840"/>
      <w:pgMar w:top="777" w:right="1260" w:bottom="386" w:left="1638" w:header="720" w:footer="720" w:gutter="0"/>
      <w:cols w:space="425" w:num="1"/>
      <w:docGrid w:type="linesAndChars" w:linePitch="389" w:charSpace="68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1"/>
    <w:rsid w:val="00001918"/>
    <w:rsid w:val="00031D24"/>
    <w:rsid w:val="00057C80"/>
    <w:rsid w:val="0007061E"/>
    <w:rsid w:val="00073FD3"/>
    <w:rsid w:val="000B20BB"/>
    <w:rsid w:val="000D250F"/>
    <w:rsid w:val="000E3305"/>
    <w:rsid w:val="001702A1"/>
    <w:rsid w:val="00184B74"/>
    <w:rsid w:val="001D79F1"/>
    <w:rsid w:val="00220EA2"/>
    <w:rsid w:val="002545B4"/>
    <w:rsid w:val="002E1C9C"/>
    <w:rsid w:val="00303099"/>
    <w:rsid w:val="003045B1"/>
    <w:rsid w:val="003225C0"/>
    <w:rsid w:val="00371C10"/>
    <w:rsid w:val="00393B95"/>
    <w:rsid w:val="003973F8"/>
    <w:rsid w:val="003D4E0D"/>
    <w:rsid w:val="00426087"/>
    <w:rsid w:val="0046172C"/>
    <w:rsid w:val="0047477D"/>
    <w:rsid w:val="004D1395"/>
    <w:rsid w:val="00534709"/>
    <w:rsid w:val="00580194"/>
    <w:rsid w:val="005D06A3"/>
    <w:rsid w:val="005E3391"/>
    <w:rsid w:val="00602A86"/>
    <w:rsid w:val="006969C9"/>
    <w:rsid w:val="006A1AF5"/>
    <w:rsid w:val="006C3518"/>
    <w:rsid w:val="006E26A5"/>
    <w:rsid w:val="007253D9"/>
    <w:rsid w:val="007A42E3"/>
    <w:rsid w:val="007C43F1"/>
    <w:rsid w:val="00821A54"/>
    <w:rsid w:val="00826DD6"/>
    <w:rsid w:val="00870691"/>
    <w:rsid w:val="008C0E4D"/>
    <w:rsid w:val="008E3DB7"/>
    <w:rsid w:val="0092081E"/>
    <w:rsid w:val="00A456CC"/>
    <w:rsid w:val="00A852EB"/>
    <w:rsid w:val="00B01F6A"/>
    <w:rsid w:val="00B42E83"/>
    <w:rsid w:val="00B6417D"/>
    <w:rsid w:val="00B65985"/>
    <w:rsid w:val="00BD5656"/>
    <w:rsid w:val="00BE2A19"/>
    <w:rsid w:val="00C10597"/>
    <w:rsid w:val="00C10EEB"/>
    <w:rsid w:val="00C13A0A"/>
    <w:rsid w:val="00C36456"/>
    <w:rsid w:val="00C47A95"/>
    <w:rsid w:val="00C568AC"/>
    <w:rsid w:val="00C84C3A"/>
    <w:rsid w:val="00CF5F9A"/>
    <w:rsid w:val="00DE1AC1"/>
    <w:rsid w:val="00EB578B"/>
    <w:rsid w:val="00EC6152"/>
    <w:rsid w:val="00F32FF2"/>
    <w:rsid w:val="00F636EF"/>
    <w:rsid w:val="00F739C2"/>
    <w:rsid w:val="23207D88"/>
    <w:rsid w:val="434C4828"/>
    <w:rsid w:val="53D94DC9"/>
    <w:rsid w:val="5DC77AD0"/>
    <w:rsid w:val="68007A58"/>
    <w:rsid w:val="6DC604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fontstyle01"/>
    <w:basedOn w:val="7"/>
    <w:qFormat/>
    <w:uiPriority w:val="0"/>
    <w:rPr>
      <w:rFonts w:hint="eastAsia" w:ascii="宋体" w:hAnsi="宋体" w:eastAsia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</Words>
  <Characters>353</Characters>
  <Lines>2</Lines>
  <Paragraphs>1</Paragraphs>
  <TotalTime>3</TotalTime>
  <ScaleCrop>false</ScaleCrop>
  <LinksUpToDate>false</LinksUpToDate>
  <CharactersWithSpaces>413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2020-03-23T07:12:00Z</dcterms:created>
  <dc:creator>Bowen Sun</dc:creator>
  <cp:lastModifiedBy>玉米</cp:lastModifiedBy>
  <dcterms:modified xsi:type="dcterms:W3CDTF">2020-05-13T00:39:29Z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